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90E" w:rsidRDefault="00143DF0" w:rsidP="00802BE9">
      <w:pPr>
        <w:pStyle w:val="berschrift2"/>
      </w:pPr>
      <w:r w:rsidRPr="00143DF0">
        <w:rPr>
          <w:b w:val="0"/>
          <w:sz w:val="28"/>
        </w:rPr>
        <w:t xml:space="preserve">Didaktische Handreichung: </w:t>
      </w:r>
      <w:bookmarkStart w:id="0" w:name="_Toc342381348"/>
      <w:r w:rsidR="00BB000D">
        <w:rPr>
          <w:b w:val="0"/>
          <w:sz w:val="28"/>
        </w:rPr>
        <w:t xml:space="preserve">Aufgabe </w:t>
      </w:r>
      <w:proofErr w:type="spellStart"/>
      <w:r w:rsidR="0057290E" w:rsidRPr="00802BE9">
        <w:rPr>
          <w:b w:val="0"/>
          <w:sz w:val="28"/>
        </w:rPr>
        <w:t>Texto</w:t>
      </w:r>
      <w:bookmarkEnd w:id="0"/>
      <w:proofErr w:type="spellEnd"/>
    </w:p>
    <w:p w:rsidR="00802BE9" w:rsidRPr="00802BE9" w:rsidRDefault="00802BE9" w:rsidP="00802BE9">
      <w:pPr>
        <w:keepNext/>
        <w:spacing w:before="280" w:line="260" w:lineRule="exact"/>
        <w:outlineLvl w:val="2"/>
        <w:rPr>
          <w:rFonts w:cs="Arial"/>
          <w:bCs/>
          <w:szCs w:val="22"/>
        </w:rPr>
      </w:pPr>
      <w:r w:rsidRPr="0010535D">
        <w:rPr>
          <w:rFonts w:cs="Arial"/>
          <w:bCs/>
          <w:szCs w:val="22"/>
        </w:rPr>
        <w:t>Aufgabenmerkmale</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7087"/>
      </w:tblGrid>
      <w:tr w:rsidR="0057290E" w:rsidTr="00ED749C">
        <w:tc>
          <w:tcPr>
            <w:tcW w:w="1984" w:type="dxa"/>
            <w:vAlign w:val="center"/>
          </w:tcPr>
          <w:p w:rsidR="0057290E" w:rsidRDefault="0057290E" w:rsidP="00ED749C">
            <w:pPr>
              <w:spacing w:line="288" w:lineRule="auto"/>
            </w:pPr>
            <w:r>
              <w:t>Thema</w:t>
            </w:r>
          </w:p>
        </w:tc>
        <w:tc>
          <w:tcPr>
            <w:tcW w:w="7087" w:type="dxa"/>
            <w:vAlign w:val="center"/>
          </w:tcPr>
          <w:p w:rsidR="0057290E" w:rsidRDefault="0057290E" w:rsidP="00ED749C">
            <w:pPr>
              <w:keepNext/>
              <w:spacing w:line="288" w:lineRule="auto"/>
            </w:pPr>
            <w:r>
              <w:t>Reisen, Tourismus</w:t>
            </w:r>
          </w:p>
        </w:tc>
      </w:tr>
      <w:tr w:rsidR="0057290E" w:rsidTr="00ED749C">
        <w:tc>
          <w:tcPr>
            <w:tcW w:w="1984" w:type="dxa"/>
            <w:vAlign w:val="center"/>
          </w:tcPr>
          <w:p w:rsidR="0057290E" w:rsidRDefault="0057290E" w:rsidP="00ED749C">
            <w:pPr>
              <w:spacing w:line="288" w:lineRule="auto"/>
            </w:pPr>
            <w:r>
              <w:t>Textsorte</w:t>
            </w:r>
          </w:p>
        </w:tc>
        <w:tc>
          <w:tcPr>
            <w:tcW w:w="7087" w:type="dxa"/>
            <w:vAlign w:val="center"/>
          </w:tcPr>
          <w:p w:rsidR="0057290E" w:rsidRDefault="0057290E" w:rsidP="00ED749C">
            <w:pPr>
              <w:keepNext/>
              <w:spacing w:line="288" w:lineRule="auto"/>
            </w:pPr>
            <w:r>
              <w:t>SMS</w:t>
            </w:r>
          </w:p>
        </w:tc>
      </w:tr>
      <w:tr w:rsidR="0057290E" w:rsidTr="00ED749C">
        <w:tc>
          <w:tcPr>
            <w:tcW w:w="1984" w:type="dxa"/>
            <w:vAlign w:val="center"/>
          </w:tcPr>
          <w:p w:rsidR="0057290E" w:rsidRDefault="0057290E" w:rsidP="00ED749C">
            <w:pPr>
              <w:spacing w:line="288" w:lineRule="auto"/>
            </w:pPr>
            <w:proofErr w:type="spellStart"/>
            <w:r>
              <w:t>Lesestil</w:t>
            </w:r>
            <w:proofErr w:type="spellEnd"/>
          </w:p>
        </w:tc>
        <w:tc>
          <w:tcPr>
            <w:tcW w:w="7087" w:type="dxa"/>
            <w:vAlign w:val="center"/>
          </w:tcPr>
          <w:p w:rsidR="0057290E" w:rsidRDefault="0057290E" w:rsidP="00ED749C">
            <w:pPr>
              <w:keepNext/>
              <w:spacing w:line="288" w:lineRule="auto"/>
            </w:pPr>
            <w:r>
              <w:t>global/detailliert</w:t>
            </w:r>
          </w:p>
        </w:tc>
      </w:tr>
    </w:tbl>
    <w:p w:rsidR="0057290E" w:rsidRPr="00802BE9" w:rsidRDefault="00802BE9" w:rsidP="00802BE9">
      <w:pPr>
        <w:keepNext/>
        <w:spacing w:before="280" w:line="260" w:lineRule="exact"/>
        <w:outlineLvl w:val="2"/>
        <w:rPr>
          <w:rFonts w:cs="Arial"/>
          <w:bCs/>
          <w:szCs w:val="22"/>
        </w:rPr>
      </w:pPr>
      <w:r>
        <w:rPr>
          <w:rFonts w:cs="Arial"/>
          <w:bCs/>
          <w:szCs w:val="22"/>
        </w:rPr>
        <w:t>Merkmale der Teilaufgabe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7073"/>
      </w:tblGrid>
      <w:tr w:rsidR="0057290E" w:rsidTr="00ED749C">
        <w:trPr>
          <w:cantSplit/>
        </w:trPr>
        <w:tc>
          <w:tcPr>
            <w:tcW w:w="1984" w:type="dxa"/>
            <w:vAlign w:val="center"/>
          </w:tcPr>
          <w:p w:rsidR="0057290E" w:rsidRDefault="0057290E" w:rsidP="00ED749C">
            <w:pPr>
              <w:spacing w:line="288" w:lineRule="auto"/>
            </w:pPr>
            <w:r>
              <w:t>Teilaufgabe</w:t>
            </w:r>
          </w:p>
        </w:tc>
        <w:tc>
          <w:tcPr>
            <w:tcW w:w="7073" w:type="dxa"/>
            <w:vAlign w:val="center"/>
          </w:tcPr>
          <w:p w:rsidR="0057290E" w:rsidRDefault="0057290E" w:rsidP="00ED749C">
            <w:pPr>
              <w:keepNext/>
              <w:spacing w:line="288" w:lineRule="auto"/>
              <w:jc w:val="center"/>
            </w:pPr>
            <w:r>
              <w:t>1</w:t>
            </w:r>
          </w:p>
        </w:tc>
      </w:tr>
      <w:tr w:rsidR="0057290E" w:rsidTr="00ED749C">
        <w:trPr>
          <w:cantSplit/>
        </w:trPr>
        <w:tc>
          <w:tcPr>
            <w:tcW w:w="1984" w:type="dxa"/>
            <w:vAlign w:val="center"/>
          </w:tcPr>
          <w:p w:rsidR="0057290E" w:rsidRDefault="0057290E" w:rsidP="00ED749C">
            <w:pPr>
              <w:spacing w:line="288" w:lineRule="auto"/>
            </w:pPr>
            <w:r>
              <w:t>Kompetenzstufe</w:t>
            </w:r>
          </w:p>
        </w:tc>
        <w:tc>
          <w:tcPr>
            <w:tcW w:w="7073" w:type="dxa"/>
            <w:vAlign w:val="center"/>
          </w:tcPr>
          <w:p w:rsidR="0057290E" w:rsidRDefault="0057290E" w:rsidP="00ED749C">
            <w:pPr>
              <w:keepNext/>
              <w:spacing w:line="288" w:lineRule="auto"/>
              <w:jc w:val="center"/>
            </w:pPr>
            <w:r>
              <w:t>B1</w:t>
            </w:r>
          </w:p>
        </w:tc>
      </w:tr>
    </w:tbl>
    <w:p w:rsidR="0057290E" w:rsidRDefault="0057290E" w:rsidP="0057290E">
      <w:pPr>
        <w:pStyle w:val="berschrift2"/>
        <w:spacing w:before="240" w:after="120" w:line="288" w:lineRule="auto"/>
      </w:pPr>
      <w:r>
        <w:t>Aufgabenbezogener Kommentar</w:t>
      </w:r>
    </w:p>
    <w:p w:rsidR="0057290E" w:rsidRPr="00BB000D" w:rsidRDefault="0057290E" w:rsidP="0057290E">
      <w:pPr>
        <w:pStyle w:val="Flietext"/>
        <w:spacing w:line="288" w:lineRule="auto"/>
        <w:rPr>
          <w:szCs w:val="22"/>
        </w:rPr>
      </w:pPr>
      <w:r w:rsidRPr="00BB000D">
        <w:rPr>
          <w:szCs w:val="22"/>
        </w:rPr>
        <w:t xml:space="preserve">Die Aufgabe erfordert von den Lernenden, die Hauptaussage einer kurzen persönlichen Mitteilung (SMS mit Vorschlag zu einem Treffen) zu entnehmen. Dies erfordert einen globalen, aufgrund der kurzen Textvorlage aber auch einen detaillierten </w:t>
      </w:r>
      <w:proofErr w:type="spellStart"/>
      <w:r w:rsidRPr="00BB000D">
        <w:rPr>
          <w:szCs w:val="22"/>
        </w:rPr>
        <w:t>Lesestil</w:t>
      </w:r>
      <w:proofErr w:type="spellEnd"/>
      <w:r w:rsidRPr="00BB000D">
        <w:rPr>
          <w:szCs w:val="22"/>
        </w:rPr>
        <w:t>.</w:t>
      </w:r>
    </w:p>
    <w:p w:rsidR="0057290E" w:rsidRPr="00BB000D" w:rsidRDefault="0057290E" w:rsidP="0057290E">
      <w:pPr>
        <w:pStyle w:val="Flietext"/>
        <w:spacing w:before="120" w:line="288" w:lineRule="auto"/>
        <w:rPr>
          <w:szCs w:val="22"/>
        </w:rPr>
      </w:pPr>
      <w:r w:rsidRPr="00BB000D">
        <w:rPr>
          <w:szCs w:val="22"/>
        </w:rPr>
        <w:t>Mögliche Bearbeitungsschritte:</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Leseerwartung aufbauen: Überschrift (</w:t>
      </w:r>
      <w:proofErr w:type="spellStart"/>
      <w:r w:rsidRPr="00BB000D">
        <w:rPr>
          <w:i/>
          <w:szCs w:val="22"/>
        </w:rPr>
        <w:t>Texto</w:t>
      </w:r>
      <w:proofErr w:type="spellEnd"/>
      <w:r w:rsidRPr="00BB000D">
        <w:rPr>
          <w:szCs w:val="22"/>
        </w:rPr>
        <w:t>) und Situierung (</w:t>
      </w:r>
      <w:proofErr w:type="spellStart"/>
      <w:r w:rsidRPr="00BB000D">
        <w:rPr>
          <w:i/>
          <w:szCs w:val="22"/>
        </w:rPr>
        <w:t>un</w:t>
      </w:r>
      <w:proofErr w:type="spellEnd"/>
      <w:r w:rsidRPr="00BB000D">
        <w:rPr>
          <w:i/>
          <w:szCs w:val="22"/>
        </w:rPr>
        <w:t xml:space="preserve"> SMS de ton </w:t>
      </w:r>
      <w:proofErr w:type="spellStart"/>
      <w:r w:rsidRPr="00BB000D">
        <w:rPr>
          <w:i/>
          <w:szCs w:val="22"/>
        </w:rPr>
        <w:t>copain</w:t>
      </w:r>
      <w:proofErr w:type="spellEnd"/>
      <w:r w:rsidRPr="00BB000D">
        <w:rPr>
          <w:i/>
          <w:szCs w:val="22"/>
        </w:rPr>
        <w:t xml:space="preserve"> </w:t>
      </w:r>
      <w:proofErr w:type="spellStart"/>
      <w:r w:rsidRPr="00BB000D">
        <w:rPr>
          <w:i/>
          <w:szCs w:val="22"/>
        </w:rPr>
        <w:t>français</w:t>
      </w:r>
      <w:proofErr w:type="spellEnd"/>
      <w:r w:rsidRPr="00BB000D">
        <w:rPr>
          <w:szCs w:val="22"/>
        </w:rPr>
        <w:t>)</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Leseerwartung durch Lesen der Aufgabenstellung und der Antwortmöglichkeiten spezifizieren („Reise“ bzw. „Verabredung in Berlin“)</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Textsortenkenntnisse (Merkmale einer SMS) und Wortschatz zum Thema „Verabredung“ aktivieren</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zunächst überfliegendes Lesen → Globalverstehen, evtl. erster Lösungsversuch</w:t>
      </w:r>
    </w:p>
    <w:p w:rsidR="0057290E" w:rsidRPr="00BB000D" w:rsidRDefault="0057290E" w:rsidP="0057290E">
      <w:pPr>
        <w:pStyle w:val="Aufzhlung"/>
        <w:numPr>
          <w:ilvl w:val="0"/>
          <w:numId w:val="9"/>
        </w:numPr>
        <w:tabs>
          <w:tab w:val="clear" w:pos="2751"/>
        </w:tabs>
        <w:spacing w:line="288" w:lineRule="auto"/>
        <w:ind w:left="340"/>
        <w:rPr>
          <w:szCs w:val="22"/>
          <w:lang w:val="fr-FR"/>
        </w:rPr>
      </w:pPr>
      <w:proofErr w:type="spellStart"/>
      <w:r w:rsidRPr="00BB000D">
        <w:rPr>
          <w:szCs w:val="22"/>
          <w:lang w:val="fr-FR"/>
        </w:rPr>
        <w:t>beim</w:t>
      </w:r>
      <w:proofErr w:type="spellEnd"/>
      <w:r w:rsidRPr="00BB000D">
        <w:rPr>
          <w:szCs w:val="22"/>
          <w:lang w:val="fr-FR"/>
        </w:rPr>
        <w:t xml:space="preserve"> </w:t>
      </w:r>
      <w:proofErr w:type="spellStart"/>
      <w:r w:rsidRPr="00BB000D">
        <w:rPr>
          <w:szCs w:val="22"/>
          <w:lang w:val="fr-FR"/>
        </w:rPr>
        <w:t>zweiten</w:t>
      </w:r>
      <w:proofErr w:type="spellEnd"/>
      <w:r w:rsidRPr="00BB000D">
        <w:rPr>
          <w:szCs w:val="22"/>
          <w:lang w:val="fr-FR"/>
        </w:rPr>
        <w:t xml:space="preserve"> </w:t>
      </w:r>
      <w:proofErr w:type="spellStart"/>
      <w:r w:rsidRPr="00BB000D">
        <w:rPr>
          <w:szCs w:val="22"/>
          <w:lang w:val="fr-FR"/>
        </w:rPr>
        <w:t>Lesen</w:t>
      </w:r>
      <w:proofErr w:type="spellEnd"/>
      <w:r w:rsidRPr="00BB000D">
        <w:rPr>
          <w:szCs w:val="22"/>
          <w:lang w:val="fr-FR"/>
        </w:rPr>
        <w:t xml:space="preserve"> </w:t>
      </w:r>
      <w:proofErr w:type="spellStart"/>
      <w:r w:rsidRPr="00BB000D">
        <w:rPr>
          <w:szCs w:val="22"/>
          <w:lang w:val="fr-FR"/>
        </w:rPr>
        <w:t>Aufmerksamkeit</w:t>
      </w:r>
      <w:proofErr w:type="spellEnd"/>
      <w:r w:rsidRPr="00BB000D">
        <w:rPr>
          <w:szCs w:val="22"/>
          <w:lang w:val="fr-FR"/>
        </w:rPr>
        <w:t xml:space="preserve"> </w:t>
      </w:r>
      <w:proofErr w:type="spellStart"/>
      <w:r w:rsidRPr="00BB000D">
        <w:rPr>
          <w:szCs w:val="22"/>
          <w:lang w:val="fr-FR"/>
        </w:rPr>
        <w:t>auf</w:t>
      </w:r>
      <w:proofErr w:type="spellEnd"/>
      <w:r w:rsidRPr="00BB000D">
        <w:rPr>
          <w:szCs w:val="22"/>
          <w:lang w:val="fr-FR"/>
        </w:rPr>
        <w:t xml:space="preserve"> </w:t>
      </w:r>
      <w:proofErr w:type="spellStart"/>
      <w:r w:rsidRPr="00BB000D">
        <w:rPr>
          <w:szCs w:val="22"/>
          <w:lang w:val="fr-FR"/>
        </w:rPr>
        <w:t>relevante</w:t>
      </w:r>
      <w:proofErr w:type="spellEnd"/>
      <w:r w:rsidRPr="00BB000D">
        <w:rPr>
          <w:szCs w:val="22"/>
          <w:lang w:val="fr-FR"/>
        </w:rPr>
        <w:t xml:space="preserve"> </w:t>
      </w:r>
      <w:proofErr w:type="spellStart"/>
      <w:r w:rsidRPr="00BB000D">
        <w:rPr>
          <w:szCs w:val="22"/>
          <w:lang w:val="fr-FR"/>
        </w:rPr>
        <w:t>Textelemente</w:t>
      </w:r>
      <w:proofErr w:type="spellEnd"/>
      <w:r w:rsidRPr="00BB000D">
        <w:rPr>
          <w:szCs w:val="22"/>
          <w:lang w:val="fr-FR"/>
        </w:rPr>
        <w:t xml:space="preserve"> </w:t>
      </w:r>
      <w:proofErr w:type="spellStart"/>
      <w:r w:rsidRPr="00BB000D">
        <w:rPr>
          <w:szCs w:val="22"/>
          <w:lang w:val="fr-FR"/>
        </w:rPr>
        <w:t>richten</w:t>
      </w:r>
      <w:proofErr w:type="spellEnd"/>
      <w:r w:rsidRPr="00BB000D">
        <w:rPr>
          <w:szCs w:val="22"/>
          <w:lang w:val="fr-FR"/>
        </w:rPr>
        <w:t xml:space="preserve"> (</w:t>
      </w:r>
      <w:r w:rsidRPr="00BB000D">
        <w:rPr>
          <w:i/>
          <w:szCs w:val="22"/>
          <w:lang w:val="fr-FR"/>
        </w:rPr>
        <w:t>je vais accompagner papa à Berlin, on peut se voir peut-être</w:t>
      </w:r>
      <w:r w:rsidRPr="00BB000D">
        <w:rPr>
          <w:szCs w:val="22"/>
          <w:lang w:val="fr-FR"/>
        </w:rPr>
        <w:t>)</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drittes Lesen zum Ausschließen der anderen Möglichkeiten und zur Kontrolle</w:t>
      </w:r>
    </w:p>
    <w:p w:rsidR="0057290E" w:rsidRPr="00BB000D" w:rsidRDefault="0057290E" w:rsidP="0057290E">
      <w:pPr>
        <w:pStyle w:val="Flietext"/>
        <w:spacing w:before="120" w:line="288" w:lineRule="auto"/>
        <w:rPr>
          <w:szCs w:val="22"/>
        </w:rPr>
      </w:pPr>
      <w:r w:rsidRPr="00BB000D">
        <w:rPr>
          <w:szCs w:val="22"/>
        </w:rPr>
        <w:t>Mögliche Schwierigkeiten:</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hohe Informationsdichte der Textsorte SMS</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 xml:space="preserve">evtl. noch unbekannter Wortschatz (z. B. </w:t>
      </w:r>
      <w:proofErr w:type="spellStart"/>
      <w:r w:rsidRPr="00BB000D">
        <w:rPr>
          <w:i/>
          <w:szCs w:val="22"/>
        </w:rPr>
        <w:t>accompagner</w:t>
      </w:r>
      <w:proofErr w:type="spellEnd"/>
      <w:r w:rsidRPr="00BB000D">
        <w:rPr>
          <w:szCs w:val="22"/>
        </w:rPr>
        <w:t>)</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 xml:space="preserve">Aufgabe erfordert genaues Lesen der Aussagen zur Auswahl </w:t>
      </w:r>
    </w:p>
    <w:p w:rsidR="0057290E" w:rsidRPr="000836C4" w:rsidRDefault="0057290E" w:rsidP="0057290E">
      <w:pPr>
        <w:pStyle w:val="berschrift2"/>
        <w:spacing w:before="240" w:after="120" w:line="288" w:lineRule="auto"/>
        <w:rPr>
          <w:szCs w:val="24"/>
        </w:rPr>
      </w:pPr>
      <w:r w:rsidRPr="000836C4">
        <w:rPr>
          <w:szCs w:val="24"/>
        </w:rPr>
        <w:t>Anregungen für den Unterricht</w:t>
      </w:r>
    </w:p>
    <w:p w:rsidR="0057290E" w:rsidRPr="00BB000D" w:rsidRDefault="0057290E" w:rsidP="0057290E">
      <w:pPr>
        <w:pStyle w:val="Flietext"/>
        <w:spacing w:before="120" w:line="288" w:lineRule="auto"/>
        <w:rPr>
          <w:szCs w:val="22"/>
        </w:rPr>
      </w:pPr>
      <w:r w:rsidRPr="00BB000D">
        <w:rPr>
          <w:szCs w:val="22"/>
        </w:rPr>
        <w:t>Möglichkeiten der Leistungsdifferenzierung:</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leichter: Auswahlaussagen auf Deutsch geben</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leichter: Auswahl A streichen</w:t>
      </w:r>
    </w:p>
    <w:p w:rsidR="0057290E" w:rsidRPr="00BB000D" w:rsidRDefault="0057290E" w:rsidP="0057290E">
      <w:pPr>
        <w:pStyle w:val="Flietext"/>
        <w:spacing w:before="120" w:line="288" w:lineRule="auto"/>
        <w:rPr>
          <w:szCs w:val="22"/>
        </w:rPr>
      </w:pPr>
      <w:r w:rsidRPr="00BB000D">
        <w:rPr>
          <w:szCs w:val="22"/>
        </w:rPr>
        <w:t>Weiterarbeit am Thema:</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 xml:space="preserve">Wortschatzarbeit zum Thema </w:t>
      </w:r>
      <w:proofErr w:type="spellStart"/>
      <w:r w:rsidRPr="00BB000D">
        <w:rPr>
          <w:i/>
          <w:szCs w:val="22"/>
        </w:rPr>
        <w:t>Un</w:t>
      </w:r>
      <w:proofErr w:type="spellEnd"/>
      <w:r w:rsidRPr="00BB000D">
        <w:rPr>
          <w:i/>
          <w:szCs w:val="22"/>
        </w:rPr>
        <w:t xml:space="preserve"> </w:t>
      </w:r>
      <w:proofErr w:type="spellStart"/>
      <w:r w:rsidRPr="00BB000D">
        <w:rPr>
          <w:i/>
          <w:szCs w:val="22"/>
        </w:rPr>
        <w:t>week</w:t>
      </w:r>
      <w:proofErr w:type="spellEnd"/>
      <w:r w:rsidRPr="00BB000D">
        <w:rPr>
          <w:i/>
          <w:szCs w:val="22"/>
        </w:rPr>
        <w:t xml:space="preserve">-end </w:t>
      </w:r>
      <w:proofErr w:type="spellStart"/>
      <w:r w:rsidRPr="00BB000D">
        <w:rPr>
          <w:i/>
          <w:szCs w:val="22"/>
        </w:rPr>
        <w:t>avec</w:t>
      </w:r>
      <w:proofErr w:type="spellEnd"/>
      <w:r w:rsidRPr="00BB000D">
        <w:rPr>
          <w:i/>
          <w:szCs w:val="22"/>
        </w:rPr>
        <w:t xml:space="preserve"> </w:t>
      </w:r>
      <w:proofErr w:type="spellStart"/>
      <w:r w:rsidRPr="00BB000D">
        <w:rPr>
          <w:i/>
          <w:szCs w:val="22"/>
        </w:rPr>
        <w:t>mon</w:t>
      </w:r>
      <w:proofErr w:type="spellEnd"/>
      <w:r w:rsidRPr="00BB000D">
        <w:rPr>
          <w:i/>
          <w:szCs w:val="22"/>
        </w:rPr>
        <w:t xml:space="preserve"> </w:t>
      </w:r>
      <w:proofErr w:type="spellStart"/>
      <w:r w:rsidRPr="00BB000D">
        <w:rPr>
          <w:i/>
          <w:szCs w:val="22"/>
        </w:rPr>
        <w:t>corres</w:t>
      </w:r>
      <w:proofErr w:type="spellEnd"/>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lastRenderedPageBreak/>
        <w:t xml:space="preserve">Schreiben: Lernende verfassen die Antwort-SMS (evtl. mit einem Vorschlag für eine </w:t>
      </w:r>
      <w:bookmarkStart w:id="1" w:name="_GoBack"/>
      <w:r w:rsidRPr="00BB000D">
        <w:rPr>
          <w:szCs w:val="22"/>
        </w:rPr>
        <w:t>Aktivität)</w:t>
      </w:r>
    </w:p>
    <w:bookmarkEnd w:id="1"/>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 xml:space="preserve">Schreiben: Lernende verfassen selbst eine SMS mit Vorschlag zu einer Verabredung </w:t>
      </w:r>
    </w:p>
    <w:p w:rsidR="0057290E" w:rsidRPr="00BB000D" w:rsidRDefault="0057290E" w:rsidP="0057290E">
      <w:pPr>
        <w:pStyle w:val="Flietext"/>
        <w:spacing w:before="120" w:line="288" w:lineRule="auto"/>
        <w:rPr>
          <w:szCs w:val="22"/>
        </w:rPr>
      </w:pPr>
      <w:r w:rsidRPr="00BB000D">
        <w:rPr>
          <w:szCs w:val="22"/>
        </w:rPr>
        <w:t xml:space="preserve">Weiterarbeit am </w:t>
      </w:r>
      <w:proofErr w:type="spellStart"/>
      <w:r w:rsidRPr="00BB000D">
        <w:rPr>
          <w:szCs w:val="22"/>
        </w:rPr>
        <w:t>Lesestil</w:t>
      </w:r>
      <w:proofErr w:type="spellEnd"/>
      <w:r w:rsidRPr="00BB000D">
        <w:rPr>
          <w:szCs w:val="22"/>
        </w:rPr>
        <w:t>:</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 xml:space="preserve">überfliegendes Lesen üben zum Globalverstehen: </w:t>
      </w:r>
      <w:proofErr w:type="spellStart"/>
      <w:r w:rsidRPr="00BB000D">
        <w:rPr>
          <w:szCs w:val="22"/>
        </w:rPr>
        <w:t>Lesetext</w:t>
      </w:r>
      <w:proofErr w:type="spellEnd"/>
      <w:r w:rsidRPr="00BB000D">
        <w:rPr>
          <w:szCs w:val="22"/>
        </w:rPr>
        <w:t xml:space="preserve"> kurz präsentieren → Thema nennen</w:t>
      </w:r>
    </w:p>
    <w:p w:rsidR="0057290E" w:rsidRPr="00BB000D" w:rsidRDefault="0057290E" w:rsidP="0057290E">
      <w:pPr>
        <w:pStyle w:val="Aufzhlung"/>
        <w:numPr>
          <w:ilvl w:val="0"/>
          <w:numId w:val="9"/>
        </w:numPr>
        <w:tabs>
          <w:tab w:val="clear" w:pos="2751"/>
        </w:tabs>
        <w:spacing w:line="288" w:lineRule="auto"/>
        <w:ind w:left="340"/>
        <w:rPr>
          <w:szCs w:val="22"/>
        </w:rPr>
      </w:pPr>
      <w:r w:rsidRPr="00BB000D">
        <w:rPr>
          <w:szCs w:val="22"/>
        </w:rPr>
        <w:t>detailliertes Lesen üben: Signalwörter/relevante Textelemente suchen und markieren, begründen, warum andere Antwortmöglichkeiten auszuschließen sind</w:t>
      </w:r>
    </w:p>
    <w:p w:rsidR="0057290E" w:rsidRPr="00BB000D" w:rsidRDefault="0057290E" w:rsidP="00143DF0">
      <w:pPr>
        <w:keepNext/>
        <w:spacing w:before="280" w:line="260" w:lineRule="exact"/>
        <w:outlineLvl w:val="2"/>
        <w:rPr>
          <w:rFonts w:cs="Arial"/>
          <w:bCs/>
          <w:szCs w:val="22"/>
        </w:rPr>
      </w:pPr>
    </w:p>
    <w:sectPr w:rsidR="0057290E" w:rsidRPr="00BB000D" w:rsidSect="00D60A6F">
      <w:footerReference w:type="even" r:id="rId8"/>
      <w:footerReference w:type="default" r:id="rId9"/>
      <w:headerReference w:type="first" r:id="rId10"/>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394" w:rsidRDefault="00FA2394">
      <w:r>
        <w:separator/>
      </w:r>
    </w:p>
  </w:endnote>
  <w:endnote w:type="continuationSeparator" w:id="0">
    <w:p w:rsidR="00FA2394" w:rsidRDefault="00FA2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BB000D">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394" w:rsidRDefault="00FA2394">
      <w:r>
        <w:separator/>
      </w:r>
    </w:p>
  </w:footnote>
  <w:footnote w:type="continuationSeparator" w:id="0">
    <w:p w:rsidR="00FA2394" w:rsidRDefault="00FA2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FA2394">
    <w:pPr>
      <w:pStyle w:val="Kopfzeile"/>
    </w:pPr>
    <w:r>
      <w:rPr>
        <w:noProof/>
      </w:rPr>
      <w:drawing>
        <wp:anchor distT="0" distB="0" distL="114300" distR="114300" simplePos="0" relativeHeight="251657728" behindDoc="0" locked="0" layoutInCell="1" allowOverlap="1" wp14:anchorId="3E2ED5AB" wp14:editId="25C7D139">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6660750"/>
    <w:multiLevelType w:val="hybridMultilevel"/>
    <w:tmpl w:val="08527078"/>
    <w:lvl w:ilvl="0" w:tplc="04070001">
      <w:start w:val="1"/>
      <w:numFmt w:val="bullet"/>
      <w:lvlText w:val=""/>
      <w:lvlJc w:val="left"/>
      <w:pPr>
        <w:tabs>
          <w:tab w:val="num" w:pos="2751"/>
        </w:tabs>
        <w:ind w:left="2751"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1"/>
  </w:num>
  <w:num w:numId="6">
    <w:abstractNumId w:val="6"/>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394"/>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290E"/>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2BE9"/>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A03F22"/>
    <w:rsid w:val="00A12FBB"/>
    <w:rsid w:val="00A13FB9"/>
    <w:rsid w:val="00A45470"/>
    <w:rsid w:val="00A527A9"/>
    <w:rsid w:val="00A74051"/>
    <w:rsid w:val="00A8242C"/>
    <w:rsid w:val="00AD2EBA"/>
    <w:rsid w:val="00AE09C7"/>
    <w:rsid w:val="00B0258E"/>
    <w:rsid w:val="00B511DD"/>
    <w:rsid w:val="00B64CD2"/>
    <w:rsid w:val="00B8136A"/>
    <w:rsid w:val="00B93D5C"/>
    <w:rsid w:val="00BB000D"/>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43CA1"/>
    <w:rsid w:val="00F6230D"/>
    <w:rsid w:val="00F65826"/>
    <w:rsid w:val="00F72F9F"/>
    <w:rsid w:val="00F74924"/>
    <w:rsid w:val="00F77920"/>
    <w:rsid w:val="00F8610C"/>
    <w:rsid w:val="00FA090D"/>
    <w:rsid w:val="00FA2394"/>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FA2394"/>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FA23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FA2394"/>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FA23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Vorlage_Did_Handreichung.dot</Template>
  <TotalTime>0</TotalTime>
  <Pages>2</Pages>
  <Words>229</Words>
  <Characters>1706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Bettina Neugebauer</cp:lastModifiedBy>
  <cp:revision>5</cp:revision>
  <cp:lastPrinted>2007-01-11T14:25:00Z</cp:lastPrinted>
  <dcterms:created xsi:type="dcterms:W3CDTF">2012-12-20T13:22:00Z</dcterms:created>
  <dcterms:modified xsi:type="dcterms:W3CDTF">2013-03-25T15:51:00Z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